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8FF3" w14:textId="520D637A" w:rsidR="00866736" w:rsidRPr="00177ECF" w:rsidRDefault="00866736" w:rsidP="00866736">
      <w:pPr>
        <w:pStyle w:val="Ttulo1"/>
        <w:rPr>
          <w:rFonts w:eastAsia="Times New Roman"/>
          <w:lang w:eastAsia="es-ES"/>
        </w:rPr>
      </w:pPr>
      <w:r w:rsidRPr="00177ECF">
        <w:rPr>
          <w:rFonts w:eastAsia="Times New Roman"/>
          <w:lang w:eastAsia="es-ES"/>
        </w:rPr>
        <w:t>DERECHO DE ACCESO A LA INFORMACIÓN</w:t>
      </w:r>
    </w:p>
    <w:p w14:paraId="22E3073D" w14:textId="77777777" w:rsidR="00866736" w:rsidRDefault="00866736" w:rsidP="00866736">
      <w:pPr>
        <w:rPr>
          <w:color w:val="000000"/>
          <w:sz w:val="20"/>
          <w:szCs w:val="20"/>
          <w:lang w:eastAsia="es-ES"/>
        </w:rPr>
      </w:pPr>
    </w:p>
    <w:p w14:paraId="7A997E35" w14:textId="77777777" w:rsidR="00866736" w:rsidRPr="00C07404" w:rsidRDefault="00866736" w:rsidP="00866736">
      <w:pPr>
        <w:rPr>
          <w:lang w:eastAsia="es-ES"/>
        </w:rPr>
      </w:pPr>
      <w:r w:rsidRPr="00C07404">
        <w:rPr>
          <w:color w:val="000000"/>
          <w:lang w:eastAsia="es-ES"/>
        </w:rPr>
        <w:t>De conformidad con el artículo 105.b) de la Constitución Española, y el desarrollo efectuado por la</w:t>
      </w:r>
      <w:hyperlink r:id="rId6" w:history="1">
        <w:r w:rsidRPr="00C07404">
          <w:rPr>
            <w:color w:val="000000"/>
            <w:lang w:eastAsia="es-ES"/>
          </w:rPr>
          <w:t xml:space="preserve"> </w:t>
        </w:r>
        <w:r w:rsidRPr="00C07404">
          <w:rPr>
            <w:color w:val="1155CC"/>
            <w:u w:val="single"/>
            <w:lang w:eastAsia="es-ES"/>
          </w:rPr>
          <w:t>Ley 19/2013, de 9 de diciembre</w:t>
        </w:r>
      </w:hyperlink>
      <w:r w:rsidRPr="00C07404">
        <w:rPr>
          <w:color w:val="000000"/>
          <w:lang w:eastAsia="es-ES"/>
        </w:rPr>
        <w:t>, de Transparencia, Acceso a la Información Pública y Buen Gobierno y la</w:t>
      </w:r>
      <w:hyperlink r:id="rId7" w:history="1">
        <w:r w:rsidRPr="00C07404">
          <w:rPr>
            <w:color w:val="000000"/>
            <w:lang w:eastAsia="es-ES"/>
          </w:rPr>
          <w:t xml:space="preserve"> </w:t>
        </w:r>
        <w:r w:rsidRPr="00C07404">
          <w:rPr>
            <w:color w:val="1155CC"/>
            <w:u w:val="single"/>
            <w:lang w:eastAsia="es-ES"/>
          </w:rPr>
          <w:t>Ley 12/2014, de 26 de diciembre</w:t>
        </w:r>
      </w:hyperlink>
      <w:r w:rsidRPr="00C07404">
        <w:rPr>
          <w:color w:val="000000"/>
          <w:lang w:eastAsia="es-ES"/>
        </w:rPr>
        <w:t>, de transparencia y de acceso a la información pública (Canarias) todas las personas tienen derecho a acceder a la información pública. Entendiendo por tal el conjunto de los contenidos o los documentos, cualquiera que sea su formato o soporte, que obren en poder del Consorcio y que hayan sido elaborados o adquiridos en el ejercicio de sus funciones. No es necesario motivar la solicitud ni se tiene que a</w:t>
      </w:r>
      <w:r w:rsidR="006F1537">
        <w:rPr>
          <w:color w:val="000000"/>
          <w:lang w:eastAsia="es-ES"/>
        </w:rPr>
        <w:t>creditar un interés legítimo; só</w:t>
      </w:r>
      <w:r w:rsidRPr="00C07404">
        <w:rPr>
          <w:color w:val="000000"/>
          <w:lang w:eastAsia="es-ES"/>
        </w:rPr>
        <w:t>lo se requiere una descripción precisa de la información solicitada.</w:t>
      </w:r>
    </w:p>
    <w:p w14:paraId="6D8BA94B" w14:textId="77777777" w:rsidR="00866736" w:rsidRPr="00C07404" w:rsidRDefault="00866736" w:rsidP="00866736">
      <w:pPr>
        <w:rPr>
          <w:lang w:eastAsia="es-ES"/>
        </w:rPr>
      </w:pPr>
    </w:p>
    <w:p w14:paraId="21EA8DC5" w14:textId="77777777" w:rsidR="00866736" w:rsidRPr="00C07404" w:rsidRDefault="00866736" w:rsidP="00866736">
      <w:pPr>
        <w:rPr>
          <w:lang w:eastAsia="es-ES"/>
        </w:rPr>
      </w:pPr>
      <w:r w:rsidRPr="00C07404">
        <w:rPr>
          <w:color w:val="000000"/>
          <w:lang w:eastAsia="es-ES"/>
        </w:rPr>
        <w:t>Con el objetivo de que el ciudadano disponga de toda la información precisa para el ejercicio de este derecho se crea este espacio. El órgano competente es la Presidencia del Consorcio de Prevención, Extinción de Incendios y Salvamento de la Isla de Tenerife.</w:t>
      </w:r>
    </w:p>
    <w:p w14:paraId="3E4D8B38" w14:textId="77777777" w:rsidR="00866736" w:rsidRPr="00C07404" w:rsidRDefault="00866736" w:rsidP="00866736">
      <w:pPr>
        <w:rPr>
          <w:lang w:eastAsia="es-ES"/>
        </w:rPr>
      </w:pPr>
    </w:p>
    <w:p w14:paraId="3FE2B637" w14:textId="13E26B9C" w:rsidR="00F225CC" w:rsidRPr="00F225CC" w:rsidRDefault="006F1537" w:rsidP="00866736">
      <w:pPr>
        <w:rPr>
          <w:color w:val="000000"/>
          <w:lang w:eastAsia="es-ES"/>
        </w:rPr>
      </w:pPr>
      <w:r>
        <w:rPr>
          <w:color w:val="000000"/>
          <w:lang w:eastAsia="es-ES"/>
        </w:rPr>
        <w:t>Para que pueda ejercer este derecho tiene a s</w:t>
      </w:r>
      <w:r w:rsidR="00866736" w:rsidRPr="00C07404">
        <w:rPr>
          <w:color w:val="000000"/>
          <w:lang w:eastAsia="es-ES"/>
        </w:rPr>
        <w:t>u disposición el siguiente</w:t>
      </w:r>
      <w:hyperlink r:id="rId8" w:history="1">
        <w:r w:rsidR="00866736" w:rsidRPr="00C07404">
          <w:rPr>
            <w:color w:val="000000"/>
            <w:lang w:eastAsia="es-ES"/>
          </w:rPr>
          <w:t xml:space="preserve"> </w:t>
        </w:r>
        <w:r w:rsidR="00866736" w:rsidRPr="00C07404">
          <w:rPr>
            <w:bCs/>
            <w:color w:val="1155CC"/>
            <w:u w:val="single"/>
            <w:lang w:eastAsia="es-ES"/>
          </w:rPr>
          <w:t>formulario</w:t>
        </w:r>
      </w:hyperlink>
      <w:r w:rsidR="00F225CC">
        <w:t xml:space="preserve"> (</w:t>
      </w:r>
      <w:proofErr w:type="spellStart"/>
      <w:r w:rsidR="00F225CC">
        <w:t>pdf</w:t>
      </w:r>
      <w:proofErr w:type="spellEnd"/>
      <w:r w:rsidR="00F225CC">
        <w:t xml:space="preserve">). </w:t>
      </w:r>
      <w:r w:rsidR="00F225CC">
        <w:rPr>
          <w:color w:val="000000"/>
          <w:lang w:eastAsia="es-ES"/>
        </w:rPr>
        <w:t>Si requiere</w:t>
      </w:r>
      <w:r w:rsidR="00866736" w:rsidRPr="00C07404">
        <w:rPr>
          <w:color w:val="000000"/>
          <w:lang w:eastAsia="es-ES"/>
        </w:rPr>
        <w:t xml:space="preserve"> más información tenemos habilitado </w:t>
      </w:r>
      <w:r w:rsidR="00866736" w:rsidRPr="00F225CC">
        <w:rPr>
          <w:color w:val="000000"/>
          <w:lang w:eastAsia="es-ES"/>
        </w:rPr>
        <w:t xml:space="preserve">un </w:t>
      </w:r>
      <w:r w:rsidR="00866736" w:rsidRPr="00C55A8D">
        <w:rPr>
          <w:lang w:eastAsia="es-ES"/>
        </w:rPr>
        <w:t>procedimi</w:t>
      </w:r>
      <w:r w:rsidR="00866736" w:rsidRPr="00C55A8D">
        <w:rPr>
          <w:lang w:eastAsia="es-ES"/>
        </w:rPr>
        <w:t>e</w:t>
      </w:r>
      <w:r w:rsidR="00866736" w:rsidRPr="00C55A8D">
        <w:rPr>
          <w:lang w:eastAsia="es-ES"/>
        </w:rPr>
        <w:t>nto administrativo</w:t>
      </w:r>
      <w:r w:rsidR="00866736" w:rsidRPr="00C07404">
        <w:rPr>
          <w:color w:val="000000"/>
          <w:lang w:eastAsia="es-ES"/>
        </w:rPr>
        <w:t xml:space="preserve"> presencial (no electrónico) en nuestra</w:t>
      </w:r>
      <w:hyperlink r:id="rId9" w:history="1">
        <w:r w:rsidR="00866736" w:rsidRPr="00C07404">
          <w:rPr>
            <w:color w:val="000000"/>
            <w:lang w:eastAsia="es-ES"/>
          </w:rPr>
          <w:t xml:space="preserve"> </w:t>
        </w:r>
        <w:r w:rsidR="00866736" w:rsidRPr="00866736">
          <w:rPr>
            <w:color w:val="1155CC"/>
            <w:u w:val="single"/>
            <w:lang w:eastAsia="es-ES"/>
          </w:rPr>
          <w:t>Sede Admi</w:t>
        </w:r>
        <w:r w:rsidR="00866736" w:rsidRPr="00866736">
          <w:rPr>
            <w:color w:val="1155CC"/>
            <w:u w:val="single"/>
            <w:lang w:eastAsia="es-ES"/>
          </w:rPr>
          <w:t>n</w:t>
        </w:r>
        <w:r w:rsidR="00866736" w:rsidRPr="00866736">
          <w:rPr>
            <w:color w:val="1155CC"/>
            <w:u w:val="single"/>
            <w:lang w:eastAsia="es-ES"/>
          </w:rPr>
          <w:t>i</w:t>
        </w:r>
        <w:r w:rsidR="00866736" w:rsidRPr="00866736">
          <w:rPr>
            <w:color w:val="1155CC"/>
            <w:u w:val="single"/>
            <w:lang w:eastAsia="es-ES"/>
          </w:rPr>
          <w:t>strativa</w:t>
        </w:r>
        <w:r w:rsidR="00866736" w:rsidRPr="00C07404">
          <w:rPr>
            <w:color w:val="1155CC"/>
            <w:u w:val="single"/>
            <w:lang w:eastAsia="es-ES"/>
          </w:rPr>
          <w:t>,</w:t>
        </w:r>
      </w:hyperlink>
      <w:r w:rsidR="00866736" w:rsidRPr="00C07404">
        <w:rPr>
          <w:color w:val="000000"/>
          <w:lang w:eastAsia="es-ES"/>
        </w:rPr>
        <w:t xml:space="preserve"> en el cual consta la información sobre pasos a seguir</w:t>
      </w:r>
      <w:r>
        <w:rPr>
          <w:color w:val="000000"/>
          <w:lang w:eastAsia="es-ES"/>
        </w:rPr>
        <w:t>,</w:t>
      </w:r>
      <w:r w:rsidR="00866736" w:rsidRPr="00C07404">
        <w:rPr>
          <w:color w:val="000000"/>
          <w:lang w:eastAsia="es-ES"/>
        </w:rPr>
        <w:t xml:space="preserve"> horarios y requisitos, </w:t>
      </w:r>
      <w:r w:rsidR="00F225CC">
        <w:rPr>
          <w:color w:val="000000"/>
          <w:lang w:eastAsia="es-ES"/>
        </w:rPr>
        <w:t>Además, puede hacernos llegar s</w:t>
      </w:r>
      <w:r w:rsidR="00866736" w:rsidRPr="00C07404">
        <w:rPr>
          <w:color w:val="000000"/>
          <w:lang w:eastAsia="es-ES"/>
        </w:rPr>
        <w:t>u solicitud por vía electrónica a través de</w:t>
      </w:r>
      <w:r w:rsidR="00866736" w:rsidRPr="00866736">
        <w:rPr>
          <w:color w:val="000000"/>
          <w:lang w:eastAsia="es-ES"/>
        </w:rPr>
        <w:t>l</w:t>
      </w:r>
      <w:hyperlink r:id="rId10" w:history="1">
        <w:r w:rsidR="00866736" w:rsidRPr="00866736">
          <w:rPr>
            <w:color w:val="000000"/>
            <w:lang w:eastAsia="es-ES"/>
          </w:rPr>
          <w:t xml:space="preserve"> </w:t>
        </w:r>
        <w:r w:rsidR="00866736" w:rsidRPr="00866736">
          <w:rPr>
            <w:color w:val="1155CC"/>
            <w:u w:val="single"/>
            <w:lang w:eastAsia="es-ES"/>
          </w:rPr>
          <w:t>Registro Electrónico Común</w:t>
        </w:r>
      </w:hyperlink>
      <w:r w:rsidR="00866736" w:rsidRPr="00C07404">
        <w:rPr>
          <w:color w:val="000000"/>
          <w:lang w:eastAsia="es-ES"/>
        </w:rPr>
        <w:t>.</w:t>
      </w:r>
    </w:p>
    <w:p w14:paraId="777531C5" w14:textId="77777777" w:rsidR="00866736" w:rsidRPr="00C07404" w:rsidRDefault="00866736" w:rsidP="00866736">
      <w:pPr>
        <w:rPr>
          <w:lang w:eastAsia="es-ES"/>
        </w:rPr>
      </w:pPr>
    </w:p>
    <w:p w14:paraId="660351F1" w14:textId="552B0960" w:rsidR="00866736" w:rsidRPr="00C07404" w:rsidRDefault="00866736" w:rsidP="00866736">
      <w:pPr>
        <w:rPr>
          <w:lang w:eastAsia="es-ES"/>
        </w:rPr>
      </w:pPr>
      <w:r w:rsidRPr="00C07404">
        <w:rPr>
          <w:color w:val="000000"/>
          <w:lang w:eastAsia="es-ES"/>
        </w:rPr>
        <w:t>Si desea realizar quejas o sugerencias en relación al Acc</w:t>
      </w:r>
      <w:r w:rsidR="006F1537">
        <w:rPr>
          <w:color w:val="000000"/>
          <w:lang w:eastAsia="es-ES"/>
        </w:rPr>
        <w:t>eso a la información ponemos a s</w:t>
      </w:r>
      <w:r w:rsidRPr="00C07404">
        <w:rPr>
          <w:color w:val="000000"/>
          <w:lang w:eastAsia="es-ES"/>
        </w:rPr>
        <w:t>u disposición el</w:t>
      </w:r>
      <w:hyperlink r:id="rId11" w:history="1">
        <w:r w:rsidRPr="00C07404">
          <w:rPr>
            <w:color w:val="000000"/>
            <w:lang w:eastAsia="es-ES"/>
          </w:rPr>
          <w:t xml:space="preserve"> </w:t>
        </w:r>
        <w:r w:rsidRPr="00C07404">
          <w:rPr>
            <w:bCs/>
            <w:color w:val="1155CC"/>
            <w:u w:val="single"/>
            <w:lang w:eastAsia="es-ES"/>
          </w:rPr>
          <w:t>formulario Quejas y Sugerencias</w:t>
        </w:r>
      </w:hyperlink>
      <w:r>
        <w:rPr>
          <w:color w:val="000000"/>
          <w:lang w:eastAsia="es-ES"/>
        </w:rPr>
        <w:t xml:space="preserve"> (</w:t>
      </w:r>
      <w:proofErr w:type="spellStart"/>
      <w:r>
        <w:rPr>
          <w:color w:val="000000"/>
          <w:lang w:eastAsia="es-ES"/>
        </w:rPr>
        <w:t>pdf</w:t>
      </w:r>
      <w:proofErr w:type="spellEnd"/>
      <w:r>
        <w:rPr>
          <w:color w:val="000000"/>
          <w:lang w:eastAsia="es-ES"/>
        </w:rPr>
        <w:t>)</w:t>
      </w:r>
      <w:r w:rsidR="006F1537">
        <w:rPr>
          <w:color w:val="000000"/>
          <w:lang w:eastAsia="es-ES"/>
        </w:rPr>
        <w:t xml:space="preserve"> que nos puede</w:t>
      </w:r>
      <w:r w:rsidRPr="00C07404">
        <w:rPr>
          <w:color w:val="000000"/>
          <w:lang w:eastAsia="es-ES"/>
        </w:rPr>
        <w:t xml:space="preserve"> hacer llegar presencialmente o a través del registro electrónico común.</w:t>
      </w:r>
    </w:p>
    <w:p w14:paraId="286B82AA" w14:textId="77777777" w:rsidR="00866736" w:rsidRPr="00C07404" w:rsidRDefault="00866736" w:rsidP="00866736">
      <w:pPr>
        <w:rPr>
          <w:lang w:eastAsia="es-ES"/>
        </w:rPr>
      </w:pPr>
    </w:p>
    <w:p w14:paraId="3F806DC1" w14:textId="77777777" w:rsidR="00866736" w:rsidRPr="00C07404" w:rsidRDefault="006F1537" w:rsidP="00866736">
      <w:pPr>
        <w:rPr>
          <w:lang w:eastAsia="es-ES"/>
        </w:rPr>
      </w:pPr>
      <w:r>
        <w:rPr>
          <w:color w:val="000000"/>
          <w:lang w:eastAsia="es-ES"/>
        </w:rPr>
        <w:t>Si desea</w:t>
      </w:r>
      <w:r w:rsidR="00866736" w:rsidRPr="00C07404">
        <w:rPr>
          <w:color w:val="000000"/>
          <w:lang w:eastAsia="es-ES"/>
        </w:rPr>
        <w:t xml:space="preserve"> contar con más información sobre el funcionamiento del derecho de acceso a la información pública, en la Comunidad Autónoma de Canarias se cuenta con el</w:t>
      </w:r>
      <w:hyperlink r:id="rId12" w:history="1">
        <w:r w:rsidR="00866736" w:rsidRPr="00C07404">
          <w:rPr>
            <w:color w:val="000000"/>
            <w:lang w:eastAsia="es-ES"/>
          </w:rPr>
          <w:t xml:space="preserve"> </w:t>
        </w:r>
        <w:r w:rsidR="00866736" w:rsidRPr="00C07404">
          <w:rPr>
            <w:color w:val="1155CC"/>
            <w:u w:val="single"/>
            <w:lang w:eastAsia="es-ES"/>
          </w:rPr>
          <w:t>Comisionado de Transparencia y Acceso a la Información Pública</w:t>
        </w:r>
      </w:hyperlink>
      <w:r>
        <w:rPr>
          <w:color w:val="000000"/>
          <w:lang w:eastAsia="es-ES"/>
        </w:rPr>
        <w:t>. En el caso de que quiera</w:t>
      </w:r>
      <w:r w:rsidR="00866736" w:rsidRPr="00C07404">
        <w:rPr>
          <w:color w:val="000000"/>
          <w:lang w:eastAsia="es-ES"/>
        </w:rPr>
        <w:t xml:space="preserve"> realizar una reclamación por no estar conforme con la tramitación del derecho de acceso a la información, tienes la posibilidad de realizar un</w:t>
      </w:r>
      <w:hyperlink r:id="rId13" w:history="1">
        <w:r w:rsidR="00866736" w:rsidRPr="00C07404">
          <w:rPr>
            <w:color w:val="000000"/>
            <w:lang w:eastAsia="es-ES"/>
          </w:rPr>
          <w:t xml:space="preserve"> </w:t>
        </w:r>
        <w:r w:rsidR="00866736" w:rsidRPr="00C07404">
          <w:rPr>
            <w:color w:val="1155CC"/>
            <w:u w:val="single"/>
            <w:lang w:eastAsia="es-ES"/>
          </w:rPr>
          <w:t>Formulario de reclamación ante el Comisionado de Transparencia y acceso a la información.</w:t>
        </w:r>
      </w:hyperlink>
    </w:p>
    <w:p w14:paraId="3CFF4F38" w14:textId="77777777" w:rsidR="00866736" w:rsidRDefault="00866736" w:rsidP="00866736"/>
    <w:p w14:paraId="298EE379" w14:textId="77777777" w:rsidR="00C05E8A" w:rsidRPr="00B06755" w:rsidRDefault="00C05E8A" w:rsidP="00866736"/>
    <w:sectPr w:rsidR="00C05E8A" w:rsidRPr="00B06755" w:rsidSect="002E76E1">
      <w:headerReference w:type="default" r:id="rId14"/>
      <w:pgSz w:w="11906" w:h="16838"/>
      <w:pgMar w:top="241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EDA3" w14:textId="77777777" w:rsidR="00207DF3" w:rsidRDefault="00207DF3" w:rsidP="00041E20">
      <w:r>
        <w:separator/>
      </w:r>
    </w:p>
  </w:endnote>
  <w:endnote w:type="continuationSeparator" w:id="0">
    <w:p w14:paraId="5565BA47" w14:textId="77777777" w:rsidR="00207DF3" w:rsidRDefault="00207DF3" w:rsidP="000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96169" w14:textId="77777777" w:rsidR="00207DF3" w:rsidRDefault="00207DF3" w:rsidP="00041E20">
      <w:r>
        <w:separator/>
      </w:r>
    </w:p>
  </w:footnote>
  <w:footnote w:type="continuationSeparator" w:id="0">
    <w:p w14:paraId="74945469" w14:textId="77777777" w:rsidR="00207DF3" w:rsidRDefault="00207DF3" w:rsidP="0004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8FB7" w14:textId="77777777" w:rsidR="00041E20" w:rsidRDefault="00824FBD" w:rsidP="00824FBD">
    <w:pPr>
      <w:pStyle w:val="Encabezado"/>
      <w:jc w:val="center"/>
    </w:pPr>
    <w:r>
      <w:rPr>
        <w:noProof/>
        <w:lang w:eastAsia="es-ES"/>
      </w:rPr>
      <w:drawing>
        <wp:inline distT="0" distB="0" distL="0" distR="0" wp14:anchorId="2828204B" wp14:editId="266B96DE">
          <wp:extent cx="2292350" cy="1032014"/>
          <wp:effectExtent l="19050" t="0" r="0" b="0"/>
          <wp:docPr id="4"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E20"/>
    <w:rsid w:val="000341AC"/>
    <w:rsid w:val="00041E20"/>
    <w:rsid w:val="001A3F4D"/>
    <w:rsid w:val="00207DF3"/>
    <w:rsid w:val="00252018"/>
    <w:rsid w:val="002E76E1"/>
    <w:rsid w:val="00356DE4"/>
    <w:rsid w:val="004D04AB"/>
    <w:rsid w:val="005949FE"/>
    <w:rsid w:val="005F7294"/>
    <w:rsid w:val="0064365B"/>
    <w:rsid w:val="00662789"/>
    <w:rsid w:val="006F1537"/>
    <w:rsid w:val="0077093C"/>
    <w:rsid w:val="007E0C61"/>
    <w:rsid w:val="00824FBD"/>
    <w:rsid w:val="00866736"/>
    <w:rsid w:val="009676AD"/>
    <w:rsid w:val="00B06755"/>
    <w:rsid w:val="00C05E8A"/>
    <w:rsid w:val="00C125F8"/>
    <w:rsid w:val="00C24994"/>
    <w:rsid w:val="00C55A8D"/>
    <w:rsid w:val="00CB1E1A"/>
    <w:rsid w:val="00D4357B"/>
    <w:rsid w:val="00DD726E"/>
    <w:rsid w:val="00F21E35"/>
    <w:rsid w:val="00F225CC"/>
    <w:rsid w:val="00FF00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B6AE29"/>
  <w15:docId w15:val="{1659841B-1E6E-4B3C-AE3C-DD14C1F4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paragraph" w:styleId="NormalWeb">
    <w:name w:val="Normal (Web)"/>
    <w:basedOn w:val="Normal"/>
    <w:uiPriority w:val="99"/>
    <w:semiHidden/>
    <w:unhideWhenUsed/>
    <w:rsid w:val="005949FE"/>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22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17030">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968894399">
      <w:bodyDiv w:val="1"/>
      <w:marLeft w:val="0"/>
      <w:marRight w:val="0"/>
      <w:marTop w:val="0"/>
      <w:marBottom w:val="0"/>
      <w:divBdr>
        <w:top w:val="none" w:sz="0" w:space="0" w:color="auto"/>
        <w:left w:val="none" w:sz="0" w:space="0" w:color="auto"/>
        <w:bottom w:val="none" w:sz="0" w:space="0" w:color="auto"/>
        <w:right w:val="none" w:sz="0" w:space="0" w:color="auto"/>
      </w:divBdr>
    </w:div>
    <w:div w:id="19137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mberostenerife.es/upload/solicitud%20de%20acceso%20a%20la%20informaci%C3%B3n%20p%C3%BAblica.pdf" TargetMode="External"/><Relationship Id="rId13" Type="http://schemas.openxmlformats.org/officeDocument/2006/relationships/hyperlink" Target="http://transparenciacanarias.org/como-reclamar/" TargetMode="External"/><Relationship Id="rId3" Type="http://schemas.openxmlformats.org/officeDocument/2006/relationships/webSettings" Target="webSettings.xml"/><Relationship Id="rId7" Type="http://schemas.openxmlformats.org/officeDocument/2006/relationships/hyperlink" Target="https://www.boe.es/diario_boe/txt.php?id=BOE-A-2015-1114" TargetMode="External"/><Relationship Id="rId12" Type="http://schemas.openxmlformats.org/officeDocument/2006/relationships/hyperlink" Target="https://www.transparenciacanarias.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oe.es/buscar/doc.php?id=BOE-A-2013-12887" TargetMode="External"/><Relationship Id="rId11" Type="http://schemas.openxmlformats.org/officeDocument/2006/relationships/hyperlink" Target="https://bomberostenerife.es/upload/transparencia/2021/07/1345153103Formulario%20de%20Quejas%20y%20sugerencias.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ede.bomberostenerife.com/tramites/-/asset_publisher/WNJmDSY7UHcp/content/registro-de-entrada-telemati-2?inheritRedirect=false&amp;redirect=https%3A%2F%2Fsede.bomberostenerife.com%2Ftramites%3Fp_p_id%3D101_INSTANCE_WNJmDSY7UHcp%26p_p_lifecycle%3D0%26p_p_state%3Dnormal%26p_p_mode%3Dview%26p_p_col_id%3Dcolumn-1%26p_p_col_count%3D1" TargetMode="External"/><Relationship Id="rId4" Type="http://schemas.openxmlformats.org/officeDocument/2006/relationships/footnotes" Target="footnotes.xml"/><Relationship Id="rId9" Type="http://schemas.openxmlformats.org/officeDocument/2006/relationships/hyperlink" Target="http://bomberostenerif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mmercedes</dc:creator>
  <cp:lastModifiedBy>Jose Lopez</cp:lastModifiedBy>
  <cp:revision>9</cp:revision>
  <dcterms:created xsi:type="dcterms:W3CDTF">2019-11-28T08:04:00Z</dcterms:created>
  <dcterms:modified xsi:type="dcterms:W3CDTF">2021-07-19T13:49:00Z</dcterms:modified>
</cp:coreProperties>
</file>